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10065" w:type="dxa"/>
        <w:tblInd w:w="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2434"/>
        <w:gridCol w:w="3173"/>
      </w:tblGrid>
      <w:tr w:rsidR="00E432F1" w:rsidRPr="00660108" w:rsidTr="00345AA8">
        <w:trPr>
          <w:trHeight w:val="2268"/>
        </w:trPr>
        <w:tc>
          <w:tcPr>
            <w:tcW w:w="4458" w:type="dxa"/>
          </w:tcPr>
          <w:p w:rsidR="00E432F1" w:rsidRPr="00660108" w:rsidRDefault="00E432F1" w:rsidP="00BB72CA">
            <w:pPr>
              <w:jc w:val="center"/>
              <w:rPr>
                <w:rFonts w:ascii="Arial" w:hAnsi="Arial" w:cs="Arial"/>
                <w:rtl/>
                <w:lang w:bidi="ar-LB"/>
              </w:rPr>
            </w:pPr>
            <w:r w:rsidRPr="00660108">
              <w:rPr>
                <w:rFonts w:ascii="Arial" w:hAnsi="Arial" w:cs="Arial"/>
                <w:noProof/>
                <w:rtl/>
              </w:rPr>
              <w:drawing>
                <wp:inline distT="0" distB="0" distL="0" distR="0" wp14:anchorId="59FE9B84" wp14:editId="17A0F823">
                  <wp:extent cx="2299607" cy="142875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idency Seal Fr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6575" cy="1433079"/>
                          </a:xfrm>
                          <a:prstGeom prst="rect">
                            <a:avLst/>
                          </a:prstGeom>
                        </pic:spPr>
                      </pic:pic>
                    </a:graphicData>
                  </a:graphic>
                </wp:inline>
              </w:drawing>
            </w:r>
          </w:p>
        </w:tc>
        <w:tc>
          <w:tcPr>
            <w:tcW w:w="2434" w:type="dxa"/>
          </w:tcPr>
          <w:p w:rsidR="00E432F1" w:rsidRPr="00660108" w:rsidRDefault="00E432F1" w:rsidP="00BB72CA">
            <w:pPr>
              <w:jc w:val="center"/>
              <w:rPr>
                <w:rFonts w:ascii="Arial" w:hAnsi="Arial" w:cs="Arial"/>
                <w:rtl/>
                <w:lang w:bidi="ar-LB"/>
              </w:rPr>
            </w:pPr>
          </w:p>
          <w:p w:rsidR="00E432F1" w:rsidRPr="00660108" w:rsidRDefault="00E432F1" w:rsidP="00BB72CA">
            <w:pPr>
              <w:rPr>
                <w:rFonts w:ascii="Arial" w:hAnsi="Arial" w:cs="Arial"/>
                <w:rtl/>
                <w:lang w:bidi="ar-LB"/>
              </w:rPr>
            </w:pPr>
          </w:p>
        </w:tc>
        <w:tc>
          <w:tcPr>
            <w:tcW w:w="3173" w:type="dxa"/>
          </w:tcPr>
          <w:p w:rsidR="00E432F1" w:rsidRPr="00660108" w:rsidRDefault="00E432F1" w:rsidP="00BB72CA">
            <w:pPr>
              <w:rPr>
                <w:rFonts w:ascii="Arial" w:hAnsi="Arial" w:cs="Arial"/>
                <w:rtl/>
                <w:lang w:bidi="ar-LB"/>
              </w:rPr>
            </w:pPr>
          </w:p>
        </w:tc>
      </w:tr>
      <w:tr w:rsidR="00E432F1" w:rsidRPr="00660108" w:rsidTr="00583127">
        <w:tc>
          <w:tcPr>
            <w:tcW w:w="4458" w:type="dxa"/>
          </w:tcPr>
          <w:p w:rsidR="00E432F1" w:rsidRPr="00660108" w:rsidRDefault="00E432F1" w:rsidP="00BB72CA">
            <w:pPr>
              <w:jc w:val="center"/>
              <w:rPr>
                <w:rFonts w:ascii="Arial" w:hAnsi="Arial" w:cs="Arial"/>
                <w:sz w:val="24"/>
                <w:szCs w:val="24"/>
                <w:rtl/>
                <w:lang w:bidi="ar-LB"/>
              </w:rPr>
            </w:pPr>
          </w:p>
        </w:tc>
        <w:tc>
          <w:tcPr>
            <w:tcW w:w="2434" w:type="dxa"/>
          </w:tcPr>
          <w:p w:rsidR="00E432F1" w:rsidRPr="00660108" w:rsidRDefault="00E432F1" w:rsidP="00BB72CA">
            <w:pPr>
              <w:rPr>
                <w:rFonts w:ascii="Arial" w:hAnsi="Arial" w:cs="Arial"/>
                <w:sz w:val="24"/>
                <w:szCs w:val="24"/>
                <w:rtl/>
                <w:lang w:bidi="ar-LB"/>
              </w:rPr>
            </w:pPr>
          </w:p>
        </w:tc>
        <w:tc>
          <w:tcPr>
            <w:tcW w:w="3173" w:type="dxa"/>
          </w:tcPr>
          <w:p w:rsidR="00E432F1" w:rsidRPr="00660108" w:rsidRDefault="00896567" w:rsidP="00B70700">
            <w:pPr>
              <w:jc w:val="right"/>
              <w:rPr>
                <w:rFonts w:ascii="Arial" w:hAnsi="Arial" w:cs="Arial"/>
                <w:b/>
                <w:bCs/>
                <w:sz w:val="28"/>
                <w:szCs w:val="28"/>
                <w:lang w:bidi="ar-LB"/>
              </w:rPr>
            </w:pPr>
            <w:r w:rsidRPr="00660108">
              <w:rPr>
                <w:rFonts w:ascii="Arial" w:hAnsi="Arial" w:cs="Arial"/>
                <w:b/>
                <w:bCs/>
                <w:sz w:val="28"/>
                <w:szCs w:val="28"/>
                <w:rtl/>
                <w:lang w:bidi="ar-LB"/>
              </w:rPr>
              <w:t xml:space="preserve">بعبدا في </w:t>
            </w:r>
            <w:r w:rsidR="00B70700">
              <w:rPr>
                <w:rFonts w:ascii="Arial" w:hAnsi="Arial" w:cs="Arial" w:hint="cs"/>
                <w:b/>
                <w:bCs/>
                <w:sz w:val="28"/>
                <w:szCs w:val="28"/>
                <w:rtl/>
                <w:lang w:bidi="ar-LB"/>
              </w:rPr>
              <w:t>1</w:t>
            </w:r>
            <w:r w:rsidRPr="00660108">
              <w:rPr>
                <w:rFonts w:ascii="Arial" w:hAnsi="Arial" w:cs="Arial"/>
                <w:b/>
                <w:bCs/>
                <w:sz w:val="28"/>
                <w:szCs w:val="28"/>
                <w:rtl/>
                <w:lang w:bidi="ar-LB"/>
              </w:rPr>
              <w:t>/</w:t>
            </w:r>
            <w:r w:rsidR="00B70700">
              <w:rPr>
                <w:rFonts w:ascii="Arial" w:hAnsi="Arial" w:cs="Arial" w:hint="cs"/>
                <w:b/>
                <w:bCs/>
                <w:sz w:val="28"/>
                <w:szCs w:val="28"/>
                <w:rtl/>
                <w:lang w:bidi="ar-LB"/>
              </w:rPr>
              <w:t>10</w:t>
            </w:r>
            <w:bookmarkStart w:id="0" w:name="_GoBack"/>
            <w:bookmarkEnd w:id="0"/>
            <w:r w:rsidRPr="00660108">
              <w:rPr>
                <w:rFonts w:ascii="Arial" w:hAnsi="Arial" w:cs="Arial"/>
                <w:b/>
                <w:bCs/>
                <w:sz w:val="28"/>
                <w:szCs w:val="28"/>
                <w:rtl/>
                <w:lang w:bidi="ar-LB"/>
              </w:rPr>
              <w:t>/</w:t>
            </w:r>
            <w:r w:rsidR="00CC4653" w:rsidRPr="00660108">
              <w:rPr>
                <w:rFonts w:ascii="Arial" w:hAnsi="Arial" w:cs="Arial"/>
                <w:b/>
                <w:bCs/>
                <w:sz w:val="28"/>
                <w:szCs w:val="28"/>
                <w:rtl/>
                <w:lang w:bidi="ar-LB"/>
              </w:rPr>
              <w:t>2022</w:t>
            </w:r>
          </w:p>
        </w:tc>
      </w:tr>
    </w:tbl>
    <w:p w:rsidR="000361A9" w:rsidRDefault="000361A9" w:rsidP="00BB72CA">
      <w:pPr>
        <w:spacing w:line="240" w:lineRule="auto"/>
        <w:jc w:val="center"/>
        <w:rPr>
          <w:b/>
          <w:bCs/>
          <w:sz w:val="32"/>
          <w:szCs w:val="32"/>
          <w:rtl/>
          <w:lang w:bidi="ar-LB"/>
        </w:rPr>
      </w:pPr>
    </w:p>
    <w:p w:rsidR="00D135FD" w:rsidRDefault="00D135FD" w:rsidP="00D135FD">
      <w:pPr>
        <w:rPr>
          <w:sz w:val="32"/>
          <w:szCs w:val="32"/>
        </w:rPr>
      </w:pPr>
    </w:p>
    <w:p w:rsidR="00D135FD" w:rsidRDefault="00D135FD" w:rsidP="00D135FD">
      <w:pPr>
        <w:jc w:val="center"/>
        <w:rPr>
          <w:rFonts w:asciiTheme="majorBidi" w:hAnsiTheme="majorBidi" w:cstheme="majorBidi"/>
          <w:b/>
          <w:bCs/>
          <w:sz w:val="32"/>
          <w:szCs w:val="32"/>
          <w:rtl/>
        </w:rPr>
      </w:pPr>
      <w:r>
        <w:rPr>
          <w:rFonts w:asciiTheme="majorBidi" w:hAnsiTheme="majorBidi" w:cstheme="majorBidi"/>
          <w:b/>
          <w:bCs/>
          <w:sz w:val="32"/>
          <w:szCs w:val="32"/>
          <w:rtl/>
        </w:rPr>
        <w:t>الرئيس عون تسلم من السفيرة الأميركية في بيروت</w:t>
      </w:r>
    </w:p>
    <w:p w:rsidR="00D135FD" w:rsidRDefault="00D135FD" w:rsidP="00D135FD">
      <w:pPr>
        <w:jc w:val="center"/>
        <w:rPr>
          <w:rFonts w:asciiTheme="majorBidi" w:hAnsiTheme="majorBidi" w:cstheme="majorBidi"/>
          <w:b/>
          <w:bCs/>
          <w:sz w:val="32"/>
          <w:szCs w:val="32"/>
          <w:rtl/>
        </w:rPr>
      </w:pPr>
      <w:r>
        <w:rPr>
          <w:rFonts w:asciiTheme="majorBidi" w:hAnsiTheme="majorBidi" w:cstheme="majorBidi"/>
          <w:b/>
          <w:bCs/>
          <w:sz w:val="32"/>
          <w:szCs w:val="32"/>
          <w:rtl/>
        </w:rPr>
        <w:t>عرضا خطيا من هوكشتاين حول ترسيم الحدود البحرية الجنوبية</w:t>
      </w:r>
    </w:p>
    <w:p w:rsidR="00D135FD" w:rsidRDefault="00D135FD" w:rsidP="00D135FD">
      <w:pPr>
        <w:jc w:val="center"/>
        <w:rPr>
          <w:rFonts w:asciiTheme="majorBidi" w:hAnsiTheme="majorBidi" w:cstheme="majorBidi"/>
          <w:b/>
          <w:bCs/>
          <w:sz w:val="32"/>
          <w:szCs w:val="32"/>
          <w:rtl/>
        </w:rPr>
      </w:pPr>
      <w:r>
        <w:rPr>
          <w:rFonts w:asciiTheme="majorBidi" w:hAnsiTheme="majorBidi" w:cstheme="majorBidi"/>
          <w:b/>
          <w:bCs/>
          <w:sz w:val="32"/>
          <w:szCs w:val="32"/>
          <w:rtl/>
        </w:rPr>
        <w:t>---</w:t>
      </w:r>
    </w:p>
    <w:p w:rsidR="00D135FD" w:rsidRDefault="00D135FD" w:rsidP="00D135FD">
      <w:pPr>
        <w:jc w:val="center"/>
        <w:rPr>
          <w:rFonts w:asciiTheme="majorBidi" w:hAnsiTheme="majorBidi" w:cstheme="majorBidi"/>
          <w:b/>
          <w:bCs/>
          <w:sz w:val="32"/>
          <w:szCs w:val="32"/>
          <w:rtl/>
        </w:rPr>
      </w:pPr>
      <w:r>
        <w:rPr>
          <w:rFonts w:asciiTheme="majorBidi" w:hAnsiTheme="majorBidi" w:cstheme="majorBidi"/>
          <w:b/>
          <w:bCs/>
          <w:sz w:val="32"/>
          <w:szCs w:val="32"/>
          <w:rtl/>
        </w:rPr>
        <w:t>رئيس الجمهورية اتصل برئيسي مجلس النواب ومجلس الوزراء وتشاور معهما</w:t>
      </w:r>
    </w:p>
    <w:p w:rsidR="00D135FD" w:rsidRDefault="00D135FD" w:rsidP="00D135FD">
      <w:pPr>
        <w:jc w:val="center"/>
        <w:rPr>
          <w:rFonts w:asciiTheme="majorBidi" w:hAnsiTheme="majorBidi" w:cstheme="majorBidi"/>
          <w:b/>
          <w:bCs/>
          <w:sz w:val="32"/>
          <w:szCs w:val="32"/>
          <w:rtl/>
        </w:rPr>
      </w:pPr>
      <w:r>
        <w:rPr>
          <w:rFonts w:asciiTheme="majorBidi" w:hAnsiTheme="majorBidi" w:cstheme="majorBidi"/>
          <w:b/>
          <w:bCs/>
          <w:sz w:val="32"/>
          <w:szCs w:val="32"/>
          <w:rtl/>
        </w:rPr>
        <w:t>في كيفية المتابعة لاعطاء الوسيط الأميركي ردا لبنانيا في اسرع وقت</w:t>
      </w:r>
    </w:p>
    <w:p w:rsidR="00D135FD" w:rsidRDefault="00D135FD" w:rsidP="00D135FD">
      <w:pPr>
        <w:jc w:val="center"/>
        <w:rPr>
          <w:rFonts w:asciiTheme="majorBidi" w:hAnsiTheme="majorBidi" w:cstheme="majorBidi"/>
          <w:sz w:val="32"/>
          <w:szCs w:val="32"/>
          <w:rtl/>
        </w:rPr>
      </w:pPr>
      <w:r>
        <w:rPr>
          <w:rFonts w:asciiTheme="majorBidi" w:hAnsiTheme="majorBidi" w:cstheme="majorBidi"/>
          <w:sz w:val="32"/>
          <w:szCs w:val="32"/>
          <w:rtl/>
        </w:rPr>
        <w:t>---</w:t>
      </w:r>
    </w:p>
    <w:p w:rsidR="00D135FD" w:rsidRDefault="00D135FD" w:rsidP="00D135FD">
      <w:pPr>
        <w:jc w:val="center"/>
        <w:rPr>
          <w:rFonts w:asciiTheme="majorBidi" w:hAnsiTheme="majorBidi" w:cstheme="majorBidi"/>
          <w:sz w:val="32"/>
          <w:szCs w:val="32"/>
          <w:rtl/>
        </w:rPr>
      </w:pPr>
    </w:p>
    <w:p w:rsidR="00D135FD" w:rsidRDefault="00D135FD" w:rsidP="00D135FD">
      <w:pPr>
        <w:spacing w:line="360" w:lineRule="auto"/>
        <w:ind w:firstLine="720"/>
        <w:jc w:val="both"/>
        <w:rPr>
          <w:rFonts w:asciiTheme="majorBidi" w:hAnsiTheme="majorBidi" w:cstheme="majorBidi"/>
          <w:sz w:val="32"/>
          <w:szCs w:val="32"/>
          <w:rtl/>
        </w:rPr>
      </w:pPr>
      <w:r>
        <w:rPr>
          <w:rFonts w:asciiTheme="majorBidi" w:hAnsiTheme="majorBidi" w:cstheme="majorBidi"/>
          <w:sz w:val="32"/>
          <w:szCs w:val="32"/>
          <w:rtl/>
        </w:rPr>
        <w:t>استقبل رئيس الجمهورية العماد ميشال عون، في العاشرة والربع قبل ظهر اليوم في قصر بعبدا، سفيرة الولايات المتحدة الأميركية في بيروت السيدة دوروثي شيا، وتسلم منها عرضا خطيا من الوسيط الأميركي في المفاوضات غير المباشرة لترسيم الحدود الجنوبية البحرية اموس هوكشتاين يتعلق بترسيم الحدود من ضمن مسار المفاوضات.</w:t>
      </w:r>
    </w:p>
    <w:p w:rsidR="00D135FD" w:rsidRDefault="00D135FD" w:rsidP="00D135FD">
      <w:pPr>
        <w:spacing w:line="360" w:lineRule="auto"/>
        <w:ind w:firstLine="720"/>
        <w:jc w:val="both"/>
        <w:rPr>
          <w:rFonts w:asciiTheme="majorBidi" w:hAnsiTheme="majorBidi" w:cstheme="majorBidi"/>
          <w:sz w:val="32"/>
          <w:szCs w:val="32"/>
          <w:rtl/>
        </w:rPr>
      </w:pPr>
      <w:r>
        <w:rPr>
          <w:rFonts w:asciiTheme="majorBidi" w:hAnsiTheme="majorBidi" w:cstheme="majorBidi"/>
          <w:sz w:val="32"/>
          <w:szCs w:val="32"/>
          <w:rtl/>
        </w:rPr>
        <w:t xml:space="preserve"> واجرى الرئيس عون على الأثر اتصالين هاتفيين برئيس مجلس النواب نبيه بري، ورئيس مجلس الوزراء نجيب ميقاتي، وتشاور معهما في الموضوع، وفي كيفية المتابعة لاعطاء الوسيط الأميركي ردا لبنانيا في اسرع وقت ممكن. </w:t>
      </w:r>
    </w:p>
    <w:p w:rsidR="00D135FD" w:rsidRDefault="00D135FD" w:rsidP="00D135FD">
      <w:pPr>
        <w:spacing w:line="360" w:lineRule="auto"/>
        <w:jc w:val="both"/>
        <w:rPr>
          <w:rFonts w:asciiTheme="majorBidi" w:hAnsiTheme="majorBidi" w:cstheme="majorBidi"/>
          <w:sz w:val="32"/>
          <w:szCs w:val="32"/>
          <w:rtl/>
        </w:rPr>
      </w:pPr>
    </w:p>
    <w:p w:rsidR="000361A9" w:rsidRDefault="000361A9" w:rsidP="000361A9">
      <w:pPr>
        <w:rPr>
          <w:sz w:val="32"/>
          <w:szCs w:val="32"/>
        </w:rPr>
      </w:pPr>
    </w:p>
    <w:p w:rsidR="00BB72CA" w:rsidRPr="000361A9" w:rsidRDefault="00BB72CA" w:rsidP="000361A9">
      <w:pPr>
        <w:jc w:val="center"/>
        <w:rPr>
          <w:sz w:val="32"/>
          <w:szCs w:val="32"/>
          <w:rtl/>
          <w:lang w:bidi="ar-LB"/>
        </w:rPr>
      </w:pPr>
    </w:p>
    <w:sectPr w:rsidR="00BB72CA" w:rsidRPr="000361A9" w:rsidSect="00F43EA2">
      <w:footerReference w:type="first" r:id="rId9"/>
      <w:pgSz w:w="11906" w:h="16838"/>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B24" w:rsidRDefault="00EF1B24" w:rsidP="00E432F1">
      <w:pPr>
        <w:spacing w:after="0" w:line="240" w:lineRule="auto"/>
      </w:pPr>
      <w:r>
        <w:separator/>
      </w:r>
    </w:p>
  </w:endnote>
  <w:endnote w:type="continuationSeparator" w:id="0">
    <w:p w:rsidR="00EF1B24" w:rsidRDefault="00EF1B24" w:rsidP="00E43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11561394"/>
      <w:docPartObj>
        <w:docPartGallery w:val="Page Numbers (Bottom of Page)"/>
        <w:docPartUnique/>
      </w:docPartObj>
    </w:sdtPr>
    <w:sdtEndPr>
      <w:rPr>
        <w:rFonts w:asciiTheme="majorBidi" w:hAnsiTheme="majorBidi" w:cstheme="majorBidi"/>
        <w:noProof/>
      </w:rPr>
    </w:sdtEndPr>
    <w:sdtContent>
      <w:p w:rsidR="00F43EA2" w:rsidRDefault="00F43EA2" w:rsidP="00F43EA2">
        <w:pPr>
          <w:pStyle w:val="Footer"/>
          <w:jc w:val="center"/>
          <w:rPr>
            <w:rtl/>
          </w:rPr>
        </w:pPr>
        <w:r>
          <w:rPr>
            <w:rFonts w:hint="cs"/>
            <w:rtl/>
          </w:rPr>
          <w:t>القصر الجمهوري، بعبدا</w:t>
        </w:r>
      </w:p>
      <w:p w:rsidR="00F43EA2" w:rsidRDefault="00F43EA2" w:rsidP="00F43EA2">
        <w:pPr>
          <w:pStyle w:val="Footer"/>
          <w:jc w:val="center"/>
          <w:rPr>
            <w:rtl/>
          </w:rPr>
        </w:pPr>
        <w:r>
          <w:rPr>
            <w:rFonts w:hint="cs"/>
            <w:rtl/>
          </w:rPr>
          <w:t xml:space="preserve">هاتف: 4/3/900402 5 961+   </w:t>
        </w:r>
        <w:r>
          <w:rPr>
            <w:rFonts w:hint="cs"/>
          </w:rPr>
          <w:sym w:font="Symbol" w:char="F07C"/>
        </w:r>
        <w:r>
          <w:rPr>
            <w:rFonts w:hint="cs"/>
            <w:rtl/>
          </w:rPr>
          <w:t xml:space="preserve">  فاكس: 900405 5 961+</w:t>
        </w:r>
      </w:p>
      <w:p w:rsidR="00F43EA2" w:rsidRPr="00F43EA2" w:rsidRDefault="00EF1B24" w:rsidP="00F43EA2">
        <w:pPr>
          <w:pStyle w:val="Footer"/>
          <w:jc w:val="center"/>
          <w:rPr>
            <w:rFonts w:asciiTheme="majorBidi" w:hAnsiTheme="majorBidi" w:cstheme="majorBidi"/>
          </w:rPr>
        </w:pPr>
        <w:hyperlink r:id="rId1" w:history="1">
          <w:r w:rsidR="00F43EA2" w:rsidRPr="00C850B0">
            <w:rPr>
              <w:rStyle w:val="Hyperlink"/>
              <w:rFonts w:asciiTheme="majorBidi" w:hAnsiTheme="majorBidi" w:cstheme="majorBidi"/>
              <w:color w:val="auto"/>
              <w:u w:val="none"/>
            </w:rPr>
            <w:t>pressoffice@presidency.gov.lb</w:t>
          </w:r>
        </w:hyperlink>
        <w:r w:rsidR="00F43EA2" w:rsidRPr="00C850B0">
          <w:rPr>
            <w:rFonts w:asciiTheme="majorBidi" w:hAnsiTheme="majorBidi" w:cstheme="majorBidi"/>
          </w:rPr>
          <w:t xml:space="preserve"> </w:t>
        </w:r>
        <w:r w:rsidR="00F43EA2" w:rsidRPr="00C850B0">
          <w:rPr>
            <w:rFonts w:asciiTheme="majorBidi" w:hAnsiTheme="majorBidi" w:cstheme="majorBidi"/>
          </w:rPr>
          <w:sym w:font="Symbol" w:char="F07C"/>
        </w:r>
        <w:r w:rsidR="00F43EA2" w:rsidRPr="00C850B0">
          <w:rPr>
            <w:rFonts w:asciiTheme="majorBidi" w:hAnsiTheme="majorBidi" w:cstheme="majorBidi"/>
          </w:rPr>
          <w:t xml:space="preserve"> www.presidency.gov.lb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B24" w:rsidRDefault="00EF1B24" w:rsidP="00E432F1">
      <w:pPr>
        <w:spacing w:after="0" w:line="240" w:lineRule="auto"/>
      </w:pPr>
      <w:r>
        <w:separator/>
      </w:r>
    </w:p>
  </w:footnote>
  <w:footnote w:type="continuationSeparator" w:id="0">
    <w:p w:rsidR="00EF1B24" w:rsidRDefault="00EF1B24" w:rsidP="00E432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E171B"/>
    <w:multiLevelType w:val="hybridMultilevel"/>
    <w:tmpl w:val="236C34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AEF6DB2"/>
    <w:multiLevelType w:val="hybridMultilevel"/>
    <w:tmpl w:val="E1703B76"/>
    <w:lvl w:ilvl="0" w:tplc="E238F89A">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F004299"/>
    <w:multiLevelType w:val="hybridMultilevel"/>
    <w:tmpl w:val="74AC6598"/>
    <w:lvl w:ilvl="0" w:tplc="F5B238A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7BD7D61"/>
    <w:multiLevelType w:val="hybridMultilevel"/>
    <w:tmpl w:val="093A552E"/>
    <w:lvl w:ilvl="0" w:tplc="A5E2686A">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F873101"/>
    <w:multiLevelType w:val="hybridMultilevel"/>
    <w:tmpl w:val="741489CA"/>
    <w:lvl w:ilvl="0" w:tplc="2BD029DE">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049"/>
    <w:rsid w:val="00013FBD"/>
    <w:rsid w:val="00022357"/>
    <w:rsid w:val="000237DA"/>
    <w:rsid w:val="00027D42"/>
    <w:rsid w:val="000361A9"/>
    <w:rsid w:val="000374B5"/>
    <w:rsid w:val="0004421E"/>
    <w:rsid w:val="000504DD"/>
    <w:rsid w:val="000505DE"/>
    <w:rsid w:val="00053641"/>
    <w:rsid w:val="00054D52"/>
    <w:rsid w:val="00056D82"/>
    <w:rsid w:val="0006196C"/>
    <w:rsid w:val="00065B80"/>
    <w:rsid w:val="00093E18"/>
    <w:rsid w:val="000B58B2"/>
    <w:rsid w:val="000C6BBE"/>
    <w:rsid w:val="000D2D77"/>
    <w:rsid w:val="00107BD8"/>
    <w:rsid w:val="00121163"/>
    <w:rsid w:val="00124766"/>
    <w:rsid w:val="0014284A"/>
    <w:rsid w:val="001477C4"/>
    <w:rsid w:val="00154809"/>
    <w:rsid w:val="001556B1"/>
    <w:rsid w:val="0016586E"/>
    <w:rsid w:val="00167B73"/>
    <w:rsid w:val="0017295E"/>
    <w:rsid w:val="0017661D"/>
    <w:rsid w:val="001817AE"/>
    <w:rsid w:val="001A3FF8"/>
    <w:rsid w:val="001A4896"/>
    <w:rsid w:val="001B429C"/>
    <w:rsid w:val="001B44E1"/>
    <w:rsid w:val="001B7AD7"/>
    <w:rsid w:val="001C0A63"/>
    <w:rsid w:val="001D5A2C"/>
    <w:rsid w:val="001D684E"/>
    <w:rsid w:val="001E0404"/>
    <w:rsid w:val="001E277A"/>
    <w:rsid w:val="001E7839"/>
    <w:rsid w:val="001E7E7C"/>
    <w:rsid w:val="001F1040"/>
    <w:rsid w:val="001F1176"/>
    <w:rsid w:val="001F2D59"/>
    <w:rsid w:val="001F72B8"/>
    <w:rsid w:val="0020003E"/>
    <w:rsid w:val="00204302"/>
    <w:rsid w:val="00214476"/>
    <w:rsid w:val="00217B18"/>
    <w:rsid w:val="00220E08"/>
    <w:rsid w:val="00223B38"/>
    <w:rsid w:val="00252AC8"/>
    <w:rsid w:val="0025722E"/>
    <w:rsid w:val="00263606"/>
    <w:rsid w:val="002639CE"/>
    <w:rsid w:val="00266234"/>
    <w:rsid w:val="00280085"/>
    <w:rsid w:val="002A3BA7"/>
    <w:rsid w:val="002C2E4E"/>
    <w:rsid w:val="002D6DD8"/>
    <w:rsid w:val="002D7BED"/>
    <w:rsid w:val="002E12FD"/>
    <w:rsid w:val="002E5032"/>
    <w:rsid w:val="00300469"/>
    <w:rsid w:val="00301209"/>
    <w:rsid w:val="00301CBD"/>
    <w:rsid w:val="00304D0F"/>
    <w:rsid w:val="00310A9B"/>
    <w:rsid w:val="00321A5C"/>
    <w:rsid w:val="00345AA8"/>
    <w:rsid w:val="00352D74"/>
    <w:rsid w:val="00357EE9"/>
    <w:rsid w:val="00366F4A"/>
    <w:rsid w:val="00377AD0"/>
    <w:rsid w:val="003848CD"/>
    <w:rsid w:val="00387478"/>
    <w:rsid w:val="00391A97"/>
    <w:rsid w:val="00394381"/>
    <w:rsid w:val="003A049C"/>
    <w:rsid w:val="003A42BF"/>
    <w:rsid w:val="003A7CCC"/>
    <w:rsid w:val="003D3405"/>
    <w:rsid w:val="003D6E04"/>
    <w:rsid w:val="003E489B"/>
    <w:rsid w:val="003F389B"/>
    <w:rsid w:val="00402F42"/>
    <w:rsid w:val="00407905"/>
    <w:rsid w:val="004144F9"/>
    <w:rsid w:val="0042053F"/>
    <w:rsid w:val="00426FA3"/>
    <w:rsid w:val="00431D92"/>
    <w:rsid w:val="004553EC"/>
    <w:rsid w:val="00466A2F"/>
    <w:rsid w:val="00484772"/>
    <w:rsid w:val="004A18A2"/>
    <w:rsid w:val="004A3B57"/>
    <w:rsid w:val="004A4463"/>
    <w:rsid w:val="004B583E"/>
    <w:rsid w:val="004C66E1"/>
    <w:rsid w:val="004C6F61"/>
    <w:rsid w:val="004D124D"/>
    <w:rsid w:val="004D1A42"/>
    <w:rsid w:val="004E42A4"/>
    <w:rsid w:val="00503E6E"/>
    <w:rsid w:val="0051451A"/>
    <w:rsid w:val="005236D3"/>
    <w:rsid w:val="00523C41"/>
    <w:rsid w:val="005242B3"/>
    <w:rsid w:val="0052484D"/>
    <w:rsid w:val="00530B31"/>
    <w:rsid w:val="00536167"/>
    <w:rsid w:val="00580E66"/>
    <w:rsid w:val="00583127"/>
    <w:rsid w:val="00587729"/>
    <w:rsid w:val="005C0BF3"/>
    <w:rsid w:val="005C3D7A"/>
    <w:rsid w:val="005C7FDC"/>
    <w:rsid w:val="005E570E"/>
    <w:rsid w:val="005F5655"/>
    <w:rsid w:val="005F6200"/>
    <w:rsid w:val="00603763"/>
    <w:rsid w:val="00611724"/>
    <w:rsid w:val="00611FB9"/>
    <w:rsid w:val="006137BF"/>
    <w:rsid w:val="00633E45"/>
    <w:rsid w:val="00660108"/>
    <w:rsid w:val="006603D5"/>
    <w:rsid w:val="006838F7"/>
    <w:rsid w:val="00686CC4"/>
    <w:rsid w:val="006976AC"/>
    <w:rsid w:val="006B146B"/>
    <w:rsid w:val="006C2A9D"/>
    <w:rsid w:val="006D4CA2"/>
    <w:rsid w:val="006D64CE"/>
    <w:rsid w:val="006D7804"/>
    <w:rsid w:val="006D7B06"/>
    <w:rsid w:val="006E0B44"/>
    <w:rsid w:val="006F2E57"/>
    <w:rsid w:val="00714B45"/>
    <w:rsid w:val="00745108"/>
    <w:rsid w:val="00757A97"/>
    <w:rsid w:val="00762242"/>
    <w:rsid w:val="00765B5A"/>
    <w:rsid w:val="007720DA"/>
    <w:rsid w:val="0077505C"/>
    <w:rsid w:val="00780030"/>
    <w:rsid w:val="00781ED4"/>
    <w:rsid w:val="00784458"/>
    <w:rsid w:val="007907EE"/>
    <w:rsid w:val="00792CD3"/>
    <w:rsid w:val="007A14F5"/>
    <w:rsid w:val="007D050B"/>
    <w:rsid w:val="007D0E0C"/>
    <w:rsid w:val="007E24E6"/>
    <w:rsid w:val="007F225C"/>
    <w:rsid w:val="00803D02"/>
    <w:rsid w:val="00822F68"/>
    <w:rsid w:val="00824D79"/>
    <w:rsid w:val="00825C7D"/>
    <w:rsid w:val="008414BA"/>
    <w:rsid w:val="00842B35"/>
    <w:rsid w:val="00861A4D"/>
    <w:rsid w:val="00867513"/>
    <w:rsid w:val="008724BF"/>
    <w:rsid w:val="008734DC"/>
    <w:rsid w:val="00894AD6"/>
    <w:rsid w:val="00896567"/>
    <w:rsid w:val="008D0D15"/>
    <w:rsid w:val="008D4172"/>
    <w:rsid w:val="008D7C2B"/>
    <w:rsid w:val="008E48C8"/>
    <w:rsid w:val="008F4BD7"/>
    <w:rsid w:val="0090149A"/>
    <w:rsid w:val="0091076D"/>
    <w:rsid w:val="00911954"/>
    <w:rsid w:val="00927719"/>
    <w:rsid w:val="00930DB1"/>
    <w:rsid w:val="009625CB"/>
    <w:rsid w:val="00964AD7"/>
    <w:rsid w:val="00964FE9"/>
    <w:rsid w:val="009668BD"/>
    <w:rsid w:val="009678C8"/>
    <w:rsid w:val="009A31F0"/>
    <w:rsid w:val="009B04AC"/>
    <w:rsid w:val="009B26C7"/>
    <w:rsid w:val="009B44D8"/>
    <w:rsid w:val="009B6F1B"/>
    <w:rsid w:val="009C10DD"/>
    <w:rsid w:val="009D1905"/>
    <w:rsid w:val="009D547B"/>
    <w:rsid w:val="009D71F5"/>
    <w:rsid w:val="009E027D"/>
    <w:rsid w:val="00A06006"/>
    <w:rsid w:val="00A31F13"/>
    <w:rsid w:val="00A4305B"/>
    <w:rsid w:val="00A44458"/>
    <w:rsid w:val="00A51243"/>
    <w:rsid w:val="00A52E82"/>
    <w:rsid w:val="00A638CD"/>
    <w:rsid w:val="00A70335"/>
    <w:rsid w:val="00A7213F"/>
    <w:rsid w:val="00A73E2C"/>
    <w:rsid w:val="00A85067"/>
    <w:rsid w:val="00A979E1"/>
    <w:rsid w:val="00AC404B"/>
    <w:rsid w:val="00AE2049"/>
    <w:rsid w:val="00AF3988"/>
    <w:rsid w:val="00B1493E"/>
    <w:rsid w:val="00B25C23"/>
    <w:rsid w:val="00B30BE9"/>
    <w:rsid w:val="00B323E4"/>
    <w:rsid w:val="00B377FF"/>
    <w:rsid w:val="00B45B2E"/>
    <w:rsid w:val="00B47692"/>
    <w:rsid w:val="00B5741F"/>
    <w:rsid w:val="00B57A66"/>
    <w:rsid w:val="00B62D2A"/>
    <w:rsid w:val="00B6544A"/>
    <w:rsid w:val="00B70700"/>
    <w:rsid w:val="00B73B41"/>
    <w:rsid w:val="00B84543"/>
    <w:rsid w:val="00B8607C"/>
    <w:rsid w:val="00B91602"/>
    <w:rsid w:val="00B9604C"/>
    <w:rsid w:val="00BB33AE"/>
    <w:rsid w:val="00BB66C0"/>
    <w:rsid w:val="00BB72CA"/>
    <w:rsid w:val="00BC4001"/>
    <w:rsid w:val="00BD3CE8"/>
    <w:rsid w:val="00BE1020"/>
    <w:rsid w:val="00BE1216"/>
    <w:rsid w:val="00BE79D2"/>
    <w:rsid w:val="00BF1CFD"/>
    <w:rsid w:val="00C16077"/>
    <w:rsid w:val="00C30B28"/>
    <w:rsid w:val="00C32B51"/>
    <w:rsid w:val="00C4029B"/>
    <w:rsid w:val="00C474C5"/>
    <w:rsid w:val="00C578E7"/>
    <w:rsid w:val="00C651B5"/>
    <w:rsid w:val="00C850B0"/>
    <w:rsid w:val="00C9570B"/>
    <w:rsid w:val="00CA2EDD"/>
    <w:rsid w:val="00CA3978"/>
    <w:rsid w:val="00CB3367"/>
    <w:rsid w:val="00CB34E2"/>
    <w:rsid w:val="00CB48F1"/>
    <w:rsid w:val="00CC4653"/>
    <w:rsid w:val="00CC5348"/>
    <w:rsid w:val="00CE5FF1"/>
    <w:rsid w:val="00CF7BF5"/>
    <w:rsid w:val="00D041D0"/>
    <w:rsid w:val="00D116C9"/>
    <w:rsid w:val="00D135FD"/>
    <w:rsid w:val="00D13F3D"/>
    <w:rsid w:val="00D22C5B"/>
    <w:rsid w:val="00D25C86"/>
    <w:rsid w:val="00D261AC"/>
    <w:rsid w:val="00D322D7"/>
    <w:rsid w:val="00D3242A"/>
    <w:rsid w:val="00D3607A"/>
    <w:rsid w:val="00D427E9"/>
    <w:rsid w:val="00D47128"/>
    <w:rsid w:val="00D5762E"/>
    <w:rsid w:val="00D57912"/>
    <w:rsid w:val="00D57C62"/>
    <w:rsid w:val="00D6202A"/>
    <w:rsid w:val="00D62C1A"/>
    <w:rsid w:val="00D63476"/>
    <w:rsid w:val="00D657D1"/>
    <w:rsid w:val="00D738EE"/>
    <w:rsid w:val="00D77AC7"/>
    <w:rsid w:val="00D84971"/>
    <w:rsid w:val="00DC1812"/>
    <w:rsid w:val="00DC4B5B"/>
    <w:rsid w:val="00DE4C04"/>
    <w:rsid w:val="00DE6C77"/>
    <w:rsid w:val="00E006CD"/>
    <w:rsid w:val="00E05FBE"/>
    <w:rsid w:val="00E07041"/>
    <w:rsid w:val="00E152AA"/>
    <w:rsid w:val="00E20B4A"/>
    <w:rsid w:val="00E41FB3"/>
    <w:rsid w:val="00E432F1"/>
    <w:rsid w:val="00E61955"/>
    <w:rsid w:val="00E63015"/>
    <w:rsid w:val="00E65EB8"/>
    <w:rsid w:val="00E67061"/>
    <w:rsid w:val="00E9091A"/>
    <w:rsid w:val="00E94706"/>
    <w:rsid w:val="00EA44C0"/>
    <w:rsid w:val="00EC6821"/>
    <w:rsid w:val="00EE235F"/>
    <w:rsid w:val="00EE2D0C"/>
    <w:rsid w:val="00EF1B24"/>
    <w:rsid w:val="00EF5BB2"/>
    <w:rsid w:val="00F00D07"/>
    <w:rsid w:val="00F07C2D"/>
    <w:rsid w:val="00F2079B"/>
    <w:rsid w:val="00F32EA2"/>
    <w:rsid w:val="00F43EA2"/>
    <w:rsid w:val="00F56A8F"/>
    <w:rsid w:val="00F73FE9"/>
    <w:rsid w:val="00F94E1C"/>
    <w:rsid w:val="00F96AC0"/>
    <w:rsid w:val="00FA6A97"/>
    <w:rsid w:val="00FB0915"/>
    <w:rsid w:val="00FC2685"/>
    <w:rsid w:val="00FC480E"/>
    <w:rsid w:val="00FC5ECE"/>
    <w:rsid w:val="00FE7796"/>
    <w:rsid w:val="00FF2137"/>
    <w:rsid w:val="00FF29E3"/>
    <w:rsid w:val="00FF32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48393"/>
  <w15:docId w15:val="{BB00E452-02E1-4925-BC22-5C812D2A1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3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32F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432F1"/>
  </w:style>
  <w:style w:type="paragraph" w:styleId="Footer">
    <w:name w:val="footer"/>
    <w:basedOn w:val="Normal"/>
    <w:link w:val="FooterChar"/>
    <w:uiPriority w:val="99"/>
    <w:unhideWhenUsed/>
    <w:rsid w:val="00E432F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432F1"/>
  </w:style>
  <w:style w:type="paragraph" w:styleId="BalloonText">
    <w:name w:val="Balloon Text"/>
    <w:basedOn w:val="Normal"/>
    <w:link w:val="BalloonTextChar"/>
    <w:uiPriority w:val="99"/>
    <w:semiHidden/>
    <w:unhideWhenUsed/>
    <w:rsid w:val="00E432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2F1"/>
    <w:rPr>
      <w:rFonts w:ascii="Tahoma" w:hAnsi="Tahoma" w:cs="Tahoma"/>
      <w:sz w:val="16"/>
      <w:szCs w:val="16"/>
    </w:rPr>
  </w:style>
  <w:style w:type="paragraph" w:styleId="ListParagraph">
    <w:name w:val="List Paragraph"/>
    <w:basedOn w:val="Normal"/>
    <w:uiPriority w:val="34"/>
    <w:qFormat/>
    <w:rsid w:val="002D7BED"/>
    <w:pPr>
      <w:bidi w:val="0"/>
      <w:spacing w:after="0" w:line="240" w:lineRule="auto"/>
      <w:ind w:left="720"/>
      <w:contextualSpacing/>
    </w:pPr>
    <w:rPr>
      <w:rFonts w:ascii="Times New Roman" w:eastAsia="Calibri" w:hAnsi="Times New Roman" w:cs="Times New Roman"/>
      <w:sz w:val="24"/>
      <w:szCs w:val="24"/>
    </w:rPr>
  </w:style>
  <w:style w:type="character" w:styleId="Hyperlink">
    <w:name w:val="Hyperlink"/>
    <w:basedOn w:val="DefaultParagraphFont"/>
    <w:uiPriority w:val="99"/>
    <w:unhideWhenUsed/>
    <w:rsid w:val="00C850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17300">
      <w:bodyDiv w:val="1"/>
      <w:marLeft w:val="0"/>
      <w:marRight w:val="0"/>
      <w:marTop w:val="0"/>
      <w:marBottom w:val="0"/>
      <w:divBdr>
        <w:top w:val="none" w:sz="0" w:space="0" w:color="auto"/>
        <w:left w:val="none" w:sz="0" w:space="0" w:color="auto"/>
        <w:bottom w:val="none" w:sz="0" w:space="0" w:color="auto"/>
        <w:right w:val="none" w:sz="0" w:space="0" w:color="auto"/>
      </w:divBdr>
    </w:div>
    <w:div w:id="84544094">
      <w:bodyDiv w:val="1"/>
      <w:marLeft w:val="0"/>
      <w:marRight w:val="0"/>
      <w:marTop w:val="0"/>
      <w:marBottom w:val="0"/>
      <w:divBdr>
        <w:top w:val="none" w:sz="0" w:space="0" w:color="auto"/>
        <w:left w:val="none" w:sz="0" w:space="0" w:color="auto"/>
        <w:bottom w:val="none" w:sz="0" w:space="0" w:color="auto"/>
        <w:right w:val="none" w:sz="0" w:space="0" w:color="auto"/>
      </w:divBdr>
    </w:div>
    <w:div w:id="127432586">
      <w:bodyDiv w:val="1"/>
      <w:marLeft w:val="0"/>
      <w:marRight w:val="0"/>
      <w:marTop w:val="0"/>
      <w:marBottom w:val="0"/>
      <w:divBdr>
        <w:top w:val="none" w:sz="0" w:space="0" w:color="auto"/>
        <w:left w:val="none" w:sz="0" w:space="0" w:color="auto"/>
        <w:bottom w:val="none" w:sz="0" w:space="0" w:color="auto"/>
        <w:right w:val="none" w:sz="0" w:space="0" w:color="auto"/>
      </w:divBdr>
    </w:div>
    <w:div w:id="210189154">
      <w:bodyDiv w:val="1"/>
      <w:marLeft w:val="0"/>
      <w:marRight w:val="0"/>
      <w:marTop w:val="0"/>
      <w:marBottom w:val="0"/>
      <w:divBdr>
        <w:top w:val="none" w:sz="0" w:space="0" w:color="auto"/>
        <w:left w:val="none" w:sz="0" w:space="0" w:color="auto"/>
        <w:bottom w:val="none" w:sz="0" w:space="0" w:color="auto"/>
        <w:right w:val="none" w:sz="0" w:space="0" w:color="auto"/>
      </w:divBdr>
    </w:div>
    <w:div w:id="315650824">
      <w:bodyDiv w:val="1"/>
      <w:marLeft w:val="0"/>
      <w:marRight w:val="0"/>
      <w:marTop w:val="0"/>
      <w:marBottom w:val="0"/>
      <w:divBdr>
        <w:top w:val="none" w:sz="0" w:space="0" w:color="auto"/>
        <w:left w:val="none" w:sz="0" w:space="0" w:color="auto"/>
        <w:bottom w:val="none" w:sz="0" w:space="0" w:color="auto"/>
        <w:right w:val="none" w:sz="0" w:space="0" w:color="auto"/>
      </w:divBdr>
    </w:div>
    <w:div w:id="407580686">
      <w:bodyDiv w:val="1"/>
      <w:marLeft w:val="0"/>
      <w:marRight w:val="0"/>
      <w:marTop w:val="0"/>
      <w:marBottom w:val="0"/>
      <w:divBdr>
        <w:top w:val="none" w:sz="0" w:space="0" w:color="auto"/>
        <w:left w:val="none" w:sz="0" w:space="0" w:color="auto"/>
        <w:bottom w:val="none" w:sz="0" w:space="0" w:color="auto"/>
        <w:right w:val="none" w:sz="0" w:space="0" w:color="auto"/>
      </w:divBdr>
    </w:div>
    <w:div w:id="557665410">
      <w:bodyDiv w:val="1"/>
      <w:marLeft w:val="0"/>
      <w:marRight w:val="0"/>
      <w:marTop w:val="0"/>
      <w:marBottom w:val="0"/>
      <w:divBdr>
        <w:top w:val="none" w:sz="0" w:space="0" w:color="auto"/>
        <w:left w:val="none" w:sz="0" w:space="0" w:color="auto"/>
        <w:bottom w:val="none" w:sz="0" w:space="0" w:color="auto"/>
        <w:right w:val="none" w:sz="0" w:space="0" w:color="auto"/>
      </w:divBdr>
    </w:div>
    <w:div w:id="581988942">
      <w:bodyDiv w:val="1"/>
      <w:marLeft w:val="0"/>
      <w:marRight w:val="0"/>
      <w:marTop w:val="0"/>
      <w:marBottom w:val="0"/>
      <w:divBdr>
        <w:top w:val="none" w:sz="0" w:space="0" w:color="auto"/>
        <w:left w:val="none" w:sz="0" w:space="0" w:color="auto"/>
        <w:bottom w:val="none" w:sz="0" w:space="0" w:color="auto"/>
        <w:right w:val="none" w:sz="0" w:space="0" w:color="auto"/>
      </w:divBdr>
    </w:div>
    <w:div w:id="627316104">
      <w:bodyDiv w:val="1"/>
      <w:marLeft w:val="0"/>
      <w:marRight w:val="0"/>
      <w:marTop w:val="0"/>
      <w:marBottom w:val="0"/>
      <w:divBdr>
        <w:top w:val="none" w:sz="0" w:space="0" w:color="auto"/>
        <w:left w:val="none" w:sz="0" w:space="0" w:color="auto"/>
        <w:bottom w:val="none" w:sz="0" w:space="0" w:color="auto"/>
        <w:right w:val="none" w:sz="0" w:space="0" w:color="auto"/>
      </w:divBdr>
    </w:div>
    <w:div w:id="780537637">
      <w:bodyDiv w:val="1"/>
      <w:marLeft w:val="0"/>
      <w:marRight w:val="0"/>
      <w:marTop w:val="0"/>
      <w:marBottom w:val="0"/>
      <w:divBdr>
        <w:top w:val="none" w:sz="0" w:space="0" w:color="auto"/>
        <w:left w:val="none" w:sz="0" w:space="0" w:color="auto"/>
        <w:bottom w:val="none" w:sz="0" w:space="0" w:color="auto"/>
        <w:right w:val="none" w:sz="0" w:space="0" w:color="auto"/>
      </w:divBdr>
    </w:div>
    <w:div w:id="840898660">
      <w:bodyDiv w:val="1"/>
      <w:marLeft w:val="0"/>
      <w:marRight w:val="0"/>
      <w:marTop w:val="0"/>
      <w:marBottom w:val="0"/>
      <w:divBdr>
        <w:top w:val="none" w:sz="0" w:space="0" w:color="auto"/>
        <w:left w:val="none" w:sz="0" w:space="0" w:color="auto"/>
        <w:bottom w:val="none" w:sz="0" w:space="0" w:color="auto"/>
        <w:right w:val="none" w:sz="0" w:space="0" w:color="auto"/>
      </w:divBdr>
    </w:div>
    <w:div w:id="1260216557">
      <w:bodyDiv w:val="1"/>
      <w:marLeft w:val="0"/>
      <w:marRight w:val="0"/>
      <w:marTop w:val="0"/>
      <w:marBottom w:val="0"/>
      <w:divBdr>
        <w:top w:val="none" w:sz="0" w:space="0" w:color="auto"/>
        <w:left w:val="none" w:sz="0" w:space="0" w:color="auto"/>
        <w:bottom w:val="none" w:sz="0" w:space="0" w:color="auto"/>
        <w:right w:val="none" w:sz="0" w:space="0" w:color="auto"/>
      </w:divBdr>
    </w:div>
    <w:div w:id="1295914575">
      <w:bodyDiv w:val="1"/>
      <w:marLeft w:val="0"/>
      <w:marRight w:val="0"/>
      <w:marTop w:val="0"/>
      <w:marBottom w:val="0"/>
      <w:divBdr>
        <w:top w:val="none" w:sz="0" w:space="0" w:color="auto"/>
        <w:left w:val="none" w:sz="0" w:space="0" w:color="auto"/>
        <w:bottom w:val="none" w:sz="0" w:space="0" w:color="auto"/>
        <w:right w:val="none" w:sz="0" w:space="0" w:color="auto"/>
      </w:divBdr>
    </w:div>
    <w:div w:id="1464537696">
      <w:bodyDiv w:val="1"/>
      <w:marLeft w:val="0"/>
      <w:marRight w:val="0"/>
      <w:marTop w:val="0"/>
      <w:marBottom w:val="0"/>
      <w:divBdr>
        <w:top w:val="none" w:sz="0" w:space="0" w:color="auto"/>
        <w:left w:val="none" w:sz="0" w:space="0" w:color="auto"/>
        <w:bottom w:val="none" w:sz="0" w:space="0" w:color="auto"/>
        <w:right w:val="none" w:sz="0" w:space="0" w:color="auto"/>
      </w:divBdr>
    </w:div>
    <w:div w:id="1508322236">
      <w:bodyDiv w:val="1"/>
      <w:marLeft w:val="0"/>
      <w:marRight w:val="0"/>
      <w:marTop w:val="0"/>
      <w:marBottom w:val="0"/>
      <w:divBdr>
        <w:top w:val="none" w:sz="0" w:space="0" w:color="auto"/>
        <w:left w:val="none" w:sz="0" w:space="0" w:color="auto"/>
        <w:bottom w:val="none" w:sz="0" w:space="0" w:color="auto"/>
        <w:right w:val="none" w:sz="0" w:space="0" w:color="auto"/>
      </w:divBdr>
    </w:div>
    <w:div w:id="1659336215">
      <w:bodyDiv w:val="1"/>
      <w:marLeft w:val="0"/>
      <w:marRight w:val="0"/>
      <w:marTop w:val="0"/>
      <w:marBottom w:val="0"/>
      <w:divBdr>
        <w:top w:val="none" w:sz="0" w:space="0" w:color="auto"/>
        <w:left w:val="none" w:sz="0" w:space="0" w:color="auto"/>
        <w:bottom w:val="none" w:sz="0" w:space="0" w:color="auto"/>
        <w:right w:val="none" w:sz="0" w:space="0" w:color="auto"/>
      </w:divBdr>
    </w:div>
    <w:div w:id="1807116938">
      <w:bodyDiv w:val="1"/>
      <w:marLeft w:val="0"/>
      <w:marRight w:val="0"/>
      <w:marTop w:val="0"/>
      <w:marBottom w:val="0"/>
      <w:divBdr>
        <w:top w:val="none" w:sz="0" w:space="0" w:color="auto"/>
        <w:left w:val="none" w:sz="0" w:space="0" w:color="auto"/>
        <w:bottom w:val="none" w:sz="0" w:space="0" w:color="auto"/>
        <w:right w:val="none" w:sz="0" w:space="0" w:color="auto"/>
      </w:divBdr>
    </w:div>
    <w:div w:id="208371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essoffice@presidency.gov.l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diasec\Desktop\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8F95D-0ACB-4EFB-ABCF-A26CE3A5A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template1</Template>
  <TotalTime>54</TotalTime>
  <Pages>1</Pages>
  <Words>116</Words>
  <Characters>662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MediaSec Media</dc:creator>
  <cp:lastModifiedBy>MediaSec Media</cp:lastModifiedBy>
  <cp:revision>52</cp:revision>
  <cp:lastPrinted>2022-07-20T10:43:00Z</cp:lastPrinted>
  <dcterms:created xsi:type="dcterms:W3CDTF">2022-02-11T16:33:00Z</dcterms:created>
  <dcterms:modified xsi:type="dcterms:W3CDTF">2022-10-01T08:09:00Z</dcterms:modified>
</cp:coreProperties>
</file>